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C3E9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0C3E9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23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C3E9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7.12.202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0C3E9D">
      <w:pPr>
        <w:divId w:val="1426655173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NASTAVNIK/CA MATEMATIK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divId w:val="493299040"/>
        <w:rPr>
          <w:rFonts w:ascii="Arial" w:eastAsia="Times New Roman" w:hAnsi="Arial" w:cs="Arial"/>
          <w:sz w:val="20"/>
          <w:szCs w:val="20"/>
        </w:rPr>
      </w:pPr>
    </w:p>
    <w:p w:rsidR="00000000" w:rsidRDefault="000C3E9D">
      <w:pPr>
        <w:outlineLvl w:val="3"/>
        <w:divId w:val="49329904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0C3E9D">
      <w:pPr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192730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7.12.202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15.12.202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</w:p>
    <w:p w:rsidR="00000000" w:rsidRDefault="000C3E9D">
      <w:pPr>
        <w:outlineLvl w:val="3"/>
        <w:divId w:val="49329904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0C3E9D">
      <w:pPr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70969019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Zagrebu raspisu</w:t>
      </w:r>
      <w:r>
        <w:rPr>
          <w:rFonts w:ascii="Arial" w:eastAsia="Times New Roman" w:hAnsi="Arial" w:cs="Arial"/>
          <w:sz w:val="20"/>
          <w:szCs w:val="20"/>
        </w:rPr>
        <w:t>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 nastavnik/ica matematike 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puno radno vrijeme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koji se </w:t>
      </w:r>
      <w:r>
        <w:rPr>
          <w:rFonts w:ascii="Arial" w:eastAsia="Times New Roman" w:hAnsi="Arial" w:cs="Arial"/>
          <w:sz w:val="20"/>
          <w:szCs w:val="20"/>
        </w:rPr>
        <w:t>prijavljuju na natječaj uz opći uvjet za zasnivanje radnog odnosa, sukladno općim propisima o radu, trebaju ispunjavati i posebne uvjete sukladno člancima 105. i 106. Zakona o odgoju i obrazovanju u osnovnoj i srednjoj školi (NN 87/08, 86/09, 92/10, 105/10</w:t>
      </w:r>
      <w:r>
        <w:rPr>
          <w:rFonts w:ascii="Arial" w:eastAsia="Times New Roman" w:hAnsi="Arial" w:cs="Arial"/>
          <w:sz w:val="20"/>
          <w:szCs w:val="20"/>
        </w:rPr>
        <w:t xml:space="preserve"> - ispr., 90/11, 16/12, 86/12, 94/13, 152/14, 7/17, 68/18, 98/19 i 64/20),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 život</w:t>
      </w:r>
      <w:r>
        <w:rPr>
          <w:rFonts w:ascii="Arial" w:eastAsia="Times New Roman" w:hAnsi="Arial" w:cs="Arial"/>
          <w:sz w:val="20"/>
          <w:szCs w:val="20"/>
        </w:rPr>
        <w:t>opise</w:t>
      </w:r>
      <w:r>
        <w:rPr>
          <w:rFonts w:ascii="Arial" w:eastAsia="Times New Roman" w:hAnsi="Arial" w:cs="Arial"/>
          <w:sz w:val="20"/>
          <w:szCs w:val="20"/>
        </w:rPr>
        <w:br/>
        <w:t>- 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 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 dokaz o državljanstvu</w:t>
      </w:r>
      <w:r>
        <w:rPr>
          <w:rFonts w:ascii="Arial" w:eastAsia="Times New Roman" w:hAnsi="Arial" w:cs="Arial"/>
          <w:sz w:val="20"/>
          <w:szCs w:val="20"/>
        </w:rPr>
        <w:br/>
        <w:t>- 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 uvjerenje nadležnog suda da se protiv podnositelja prijav</w:t>
      </w:r>
      <w:r>
        <w:rPr>
          <w:rFonts w:ascii="Arial" w:eastAsia="Times New Roman" w:hAnsi="Arial" w:cs="Arial"/>
          <w:sz w:val="20"/>
          <w:szCs w:val="20"/>
        </w:rPr>
        <w:t>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potrebne dokumente dostavljaju u preslikama, koje </w:t>
      </w:r>
      <w:r>
        <w:rPr>
          <w:rFonts w:ascii="Arial" w:eastAsia="Times New Roman" w:hAnsi="Arial" w:cs="Arial"/>
          <w:sz w:val="20"/>
          <w:szCs w:val="20"/>
        </w:rPr>
        <w:t>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prednosti pri zapošljavanju na temelju članka 102. stava</w:t>
      </w:r>
      <w:r>
        <w:rPr>
          <w:rFonts w:ascii="Arial" w:eastAsia="Times New Roman" w:hAnsi="Arial" w:cs="Arial"/>
          <w:sz w:val="20"/>
          <w:szCs w:val="20"/>
        </w:rPr>
        <w:t xml:space="preserve">ka 1.-3. Zakona o hrvatskim braniteljima iz Domovinskog rata i članovima njihovih obitelji (Narodne novine 121/17), članka 48.f Zakona o zaštiti vojnih i civilnih invalida rata (Narodne novine broj 33/92, 57/92, 27/93, 58/93, 02/94, 76/94, 108/95, 108/96, </w:t>
      </w:r>
      <w:r>
        <w:rPr>
          <w:rFonts w:ascii="Arial" w:eastAsia="Times New Roman" w:hAnsi="Arial" w:cs="Arial"/>
          <w:sz w:val="20"/>
          <w:szCs w:val="20"/>
        </w:rPr>
        <w:t>82/01, 103/03 i 148/13) ili članka 9. Zakona o profesionalnoj rehabilitaciji i zapošljavanju osoba s invaliditetom (Narodne novine broj 157/13, 152/14 i 39/18) dužan/na je u prijavi na javni natječaj pozvati se na to pravo i uz prijavu na natječaj pored na</w:t>
      </w:r>
      <w:r>
        <w:rPr>
          <w:rFonts w:ascii="Arial" w:eastAsia="Times New Roman" w:hAnsi="Arial" w:cs="Arial"/>
          <w:sz w:val="20"/>
          <w:szCs w:val="20"/>
        </w:rPr>
        <w:t>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zapošljavanju na temelju člank</w:t>
      </w:r>
      <w:r>
        <w:rPr>
          <w:rFonts w:ascii="Arial" w:eastAsia="Times New Roman" w:hAnsi="Arial" w:cs="Arial"/>
          <w:sz w:val="20"/>
          <w:szCs w:val="20"/>
        </w:rPr>
        <w:t>a 102. stavaka 1.-3. Zakona o hrvatskim braniteljima iz Domovinskog rata i članovima njihovih obitelji dužan/a je uz prijavu na natječaj pored navedenih isprava odnosno priloga priložiti i sve potrebne dokaze iz članka 103. stavka 1. Zakona o hrvatskim bra</w:t>
      </w:r>
      <w:r>
        <w:rPr>
          <w:rFonts w:ascii="Arial" w:eastAsia="Times New Roman" w:hAnsi="Arial" w:cs="Arial"/>
          <w:sz w:val="20"/>
          <w:szCs w:val="20"/>
        </w:rPr>
        <w:t>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 xml:space="preserve">Kandidat/kinja prijavom na natječaj daje </w:t>
      </w:r>
      <w:r>
        <w:rPr>
          <w:rFonts w:ascii="Arial" w:eastAsia="Times New Roman" w:hAnsi="Arial" w:cs="Arial"/>
          <w:sz w:val="20"/>
          <w:szCs w:val="20"/>
        </w:rPr>
        <w:t>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</w:t>
      </w:r>
      <w:r>
        <w:rPr>
          <w:rFonts w:ascii="Arial" w:eastAsia="Times New Roman" w:hAnsi="Arial" w:cs="Arial"/>
          <w:sz w:val="20"/>
          <w:szCs w:val="20"/>
        </w:rPr>
        <w:t>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Zagrebu, Trg J. F. Kennedy 8, 10 000 Zagreb</w:t>
      </w:r>
      <w:r>
        <w:rPr>
          <w:rFonts w:ascii="Arial" w:eastAsia="Times New Roman" w:hAnsi="Arial" w:cs="Arial"/>
          <w:sz w:val="20"/>
          <w:szCs w:val="20"/>
        </w:rPr>
        <w:t>, s naznakom „Za natječaj-nastavnik/ica matematike“.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</w:t>
      </w:r>
      <w:r>
        <w:rPr>
          <w:rFonts w:ascii="Arial" w:eastAsia="Times New Roman" w:hAnsi="Arial" w:cs="Arial"/>
          <w:sz w:val="20"/>
          <w:szCs w:val="20"/>
        </w:rPr>
        <w:t>lučivanja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</w:t>
      </w:r>
      <w:r>
        <w:rPr>
          <w:rFonts w:ascii="Arial" w:eastAsia="Times New Roman" w:hAnsi="Arial" w:cs="Arial"/>
          <w:sz w:val="20"/>
          <w:szCs w:val="20"/>
        </w:rPr>
        <w:t xml:space="preserve"> će biti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posebnom propisu, a koji ispunjavaju uvjete n</w:t>
      </w:r>
      <w:r>
        <w:rPr>
          <w:rFonts w:ascii="Arial" w:eastAsia="Times New Roman" w:hAnsi="Arial" w:cs="Arial"/>
          <w:sz w:val="20"/>
          <w:szCs w:val="20"/>
        </w:rPr>
        <w:t>atječaja te su se pozvali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</w:p>
    <w:p w:rsidR="00000000" w:rsidRDefault="000C3E9D">
      <w:pPr>
        <w:outlineLvl w:val="3"/>
        <w:divId w:val="49329904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0C3E9D">
      <w:pPr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0C3E9D">
      <w:pPr>
        <w:numPr>
          <w:ilvl w:val="0"/>
          <w:numId w:val="1"/>
        </w:numPr>
        <w:spacing w:before="100" w:beforeAutospacing="1" w:after="100" w:afterAutospacing="1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 8, 10 000 Zagreb </w:t>
      </w:r>
    </w:p>
    <w:p w:rsidR="00000000" w:rsidRDefault="000C3E9D">
      <w:pPr>
        <w:spacing w:before="30" w:after="30"/>
        <w:divId w:val="4932990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C3E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7.12.202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C3E9D" w:rsidRDefault="000C3E9D">
      <w:pPr>
        <w:spacing w:before="30" w:after="30"/>
        <w:rPr>
          <w:rFonts w:eastAsia="Times New Roman"/>
        </w:rPr>
      </w:pPr>
    </w:p>
    <w:sectPr w:rsidR="000C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3D7"/>
    <w:multiLevelType w:val="multilevel"/>
    <w:tmpl w:val="9D0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102C"/>
    <w:rsid w:val="000C3E9D"/>
    <w:rsid w:val="00F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90C4B62-F385-494D-9E7F-946FDEEA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5517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493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2020-12-07T12:50:00Z</dcterms:created>
</cp:coreProperties>
</file>