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</w:rPr>
        <w:alias w:val="Unos napomene"/>
        <w:tag w:val="Željeni unos"/>
        <w:id w:val="2023732779"/>
      </w:sdtPr>
      <w:sdtEndPr>
        <w:rPr>
          <w:b/>
        </w:rPr>
      </w:sdtEndPr>
      <w:sdtContent>
        <w:p w:rsidR="007423DB" w:rsidRPr="007423DB" w:rsidRDefault="007423DB" w:rsidP="000B502F">
          <w:pPr>
            <w:jc w:val="both"/>
            <w:rPr>
              <w:rFonts w:ascii="Tahoma" w:hAnsi="Tahoma" w:cs="Tahoma"/>
            </w:rPr>
          </w:pPr>
          <w:r w:rsidRPr="007423DB">
            <w:rPr>
              <w:rFonts w:ascii="Tahoma" w:hAnsi="Tahoma" w:cs="Tahoma"/>
            </w:rPr>
            <w:t>Na temelju članka 107. Zakona o odgoju i obrazovanju u osnovnoj i srednjoj školi (NN br. 87/08, 86/09, 92/10, 105/10, 90/11, 16/12, 86/12, 126/12 – pročišćeni tekst, 94/13, 152/14</w:t>
          </w:r>
          <w:r w:rsidR="00C05C65">
            <w:rPr>
              <w:rFonts w:ascii="Tahoma" w:hAnsi="Tahoma" w:cs="Tahoma"/>
            </w:rPr>
            <w:t xml:space="preserve">, </w:t>
          </w:r>
          <w:r w:rsidR="00D91060">
            <w:rPr>
              <w:rFonts w:ascii="Tahoma" w:hAnsi="Tahoma" w:cs="Tahoma"/>
            </w:rPr>
            <w:t>7/17</w:t>
          </w:r>
          <w:r w:rsidR="007359DB">
            <w:rPr>
              <w:rFonts w:ascii="Tahoma" w:hAnsi="Tahoma" w:cs="Tahoma"/>
            </w:rPr>
            <w:t>,</w:t>
          </w:r>
          <w:r w:rsidR="00C05C65">
            <w:rPr>
              <w:rFonts w:ascii="Tahoma" w:hAnsi="Tahoma" w:cs="Tahoma"/>
            </w:rPr>
            <w:t xml:space="preserve"> 68/18</w:t>
          </w:r>
          <w:r w:rsidR="00B316C8">
            <w:rPr>
              <w:rFonts w:ascii="Tahoma" w:hAnsi="Tahoma" w:cs="Tahoma"/>
            </w:rPr>
            <w:t>,</w:t>
          </w:r>
          <w:r w:rsidR="007359DB">
            <w:rPr>
              <w:rFonts w:ascii="Tahoma" w:hAnsi="Tahoma" w:cs="Tahoma"/>
            </w:rPr>
            <w:t xml:space="preserve"> 98/19</w:t>
          </w:r>
          <w:r w:rsidR="00B316C8">
            <w:rPr>
              <w:rFonts w:ascii="Tahoma" w:hAnsi="Tahoma" w:cs="Tahoma"/>
            </w:rPr>
            <w:t xml:space="preserve"> i 64/20</w:t>
          </w:r>
          <w:r w:rsidRPr="007423DB">
            <w:rPr>
              <w:rFonts w:ascii="Tahoma" w:hAnsi="Tahoma" w:cs="Tahoma"/>
            </w:rPr>
            <w:t xml:space="preserve">) Hotelijersko-turistička škola u Zagrebu raspisuje   </w:t>
          </w:r>
        </w:p>
        <w:p w:rsidR="00A876BF" w:rsidRDefault="00A876BF">
          <w:pPr>
            <w:rPr>
              <w:rFonts w:ascii="Tahoma" w:hAnsi="Tahoma" w:cs="Tahoma"/>
            </w:rPr>
          </w:pPr>
        </w:p>
        <w:p w:rsidR="00442730" w:rsidRPr="00A876BF" w:rsidRDefault="007423DB">
          <w:pPr>
            <w:rPr>
              <w:rFonts w:ascii="Tahoma" w:hAnsi="Tahoma" w:cs="Tahoma"/>
              <w:b/>
            </w:rPr>
          </w:pPr>
          <w:r w:rsidRPr="00A876BF">
            <w:rPr>
              <w:rFonts w:ascii="Tahoma" w:hAnsi="Tahoma" w:cs="Tahoma"/>
              <w:b/>
            </w:rPr>
            <w:t>NATJEČAJ</w:t>
          </w:r>
        </w:p>
      </w:sdtContent>
    </w:sdt>
    <w:p w:rsidR="00A876BF" w:rsidRDefault="00A876BF">
      <w:pPr>
        <w:rPr>
          <w:rFonts w:ascii="Tahoma" w:hAnsi="Tahoma" w:cs="Tahoma"/>
        </w:rPr>
      </w:pPr>
    </w:p>
    <w:p w:rsidR="007423DB" w:rsidRPr="00A82922" w:rsidRDefault="007423DB">
      <w:pPr>
        <w:rPr>
          <w:rFonts w:ascii="Tahoma" w:hAnsi="Tahoma" w:cs="Tahoma"/>
        </w:rPr>
      </w:pPr>
      <w:r w:rsidRPr="00A77522">
        <w:rPr>
          <w:rFonts w:ascii="Tahoma" w:hAnsi="Tahoma" w:cs="Tahoma"/>
        </w:rPr>
        <w:t xml:space="preserve">za </w:t>
      </w:r>
      <w:r w:rsidRPr="00A82922">
        <w:rPr>
          <w:rFonts w:ascii="Tahoma" w:hAnsi="Tahoma" w:cs="Tahoma"/>
        </w:rPr>
        <w:t>popunu radnog mjesta:</w:t>
      </w:r>
    </w:p>
    <w:p w:rsidR="007423DB" w:rsidRPr="00A82922" w:rsidRDefault="002609DD" w:rsidP="007423DB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nastavnik/</w:t>
      </w:r>
      <w:proofErr w:type="spellStart"/>
      <w:r>
        <w:rPr>
          <w:rFonts w:ascii="Tahoma" w:hAnsi="Tahoma" w:cs="Tahoma"/>
        </w:rPr>
        <w:t>ica</w:t>
      </w:r>
      <w:proofErr w:type="spellEnd"/>
      <w:r w:rsidR="00E600BA">
        <w:rPr>
          <w:rFonts w:ascii="Tahoma" w:hAnsi="Tahoma" w:cs="Tahoma"/>
        </w:rPr>
        <w:t xml:space="preserve"> </w:t>
      </w:r>
      <w:r w:rsidR="002854CA">
        <w:rPr>
          <w:rFonts w:ascii="Tahoma" w:hAnsi="Tahoma" w:cs="Tahoma"/>
        </w:rPr>
        <w:t>statistike</w:t>
      </w:r>
      <w:r w:rsidR="00914F2F">
        <w:rPr>
          <w:rFonts w:ascii="Tahoma" w:hAnsi="Tahoma" w:cs="Tahoma"/>
        </w:rPr>
        <w:t xml:space="preserve"> </w:t>
      </w:r>
      <w:r w:rsidR="00C02430" w:rsidRPr="00A82922">
        <w:rPr>
          <w:rFonts w:ascii="Tahoma" w:hAnsi="Tahoma" w:cs="Tahoma"/>
        </w:rPr>
        <w:t xml:space="preserve">– </w:t>
      </w:r>
      <w:r w:rsidR="004211B3" w:rsidRPr="00A82922">
        <w:rPr>
          <w:rFonts w:ascii="Tahoma" w:hAnsi="Tahoma" w:cs="Tahoma"/>
        </w:rPr>
        <w:t>1</w:t>
      </w:r>
      <w:r w:rsidR="007423DB" w:rsidRPr="00A82922">
        <w:rPr>
          <w:rFonts w:ascii="Tahoma" w:hAnsi="Tahoma" w:cs="Tahoma"/>
        </w:rPr>
        <w:t xml:space="preserve"> izvršitelj/</w:t>
      </w:r>
      <w:proofErr w:type="spellStart"/>
      <w:r w:rsidR="004211B3" w:rsidRPr="00A82922">
        <w:rPr>
          <w:rFonts w:ascii="Tahoma" w:hAnsi="Tahoma" w:cs="Tahoma"/>
        </w:rPr>
        <w:t>ica</w:t>
      </w:r>
      <w:proofErr w:type="spellEnd"/>
    </w:p>
    <w:p w:rsidR="00C9540D" w:rsidRDefault="007C0A12" w:rsidP="007423DB">
      <w:pPr>
        <w:pStyle w:val="Odlomakpopisa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na </w:t>
      </w:r>
      <w:r w:rsidR="007423DB" w:rsidRPr="00A82922">
        <w:rPr>
          <w:rFonts w:ascii="Tahoma" w:hAnsi="Tahoma" w:cs="Tahoma"/>
        </w:rPr>
        <w:t>određeno</w:t>
      </w:r>
      <w:r w:rsidR="00A876BF" w:rsidRPr="00A82922">
        <w:rPr>
          <w:rFonts w:ascii="Tahoma" w:hAnsi="Tahoma" w:cs="Tahoma"/>
        </w:rPr>
        <w:t xml:space="preserve"> vrijeme, </w:t>
      </w:r>
      <w:r w:rsidR="00F469AC">
        <w:rPr>
          <w:rFonts w:ascii="Tahoma" w:hAnsi="Tahoma" w:cs="Tahoma"/>
        </w:rPr>
        <w:t>ne</w:t>
      </w:r>
      <w:r w:rsidR="007423DB" w:rsidRPr="00A82922">
        <w:rPr>
          <w:rFonts w:ascii="Tahoma" w:hAnsi="Tahoma" w:cs="Tahoma"/>
        </w:rPr>
        <w:t>puno radno vrijeme</w:t>
      </w:r>
      <w:r w:rsidR="002854CA">
        <w:rPr>
          <w:rFonts w:ascii="Tahoma" w:hAnsi="Tahoma" w:cs="Tahoma"/>
        </w:rPr>
        <w:t xml:space="preserve"> - 15 sati tjedno, od čega 8</w:t>
      </w:r>
      <w:bookmarkStart w:id="0" w:name="_GoBack"/>
      <w:bookmarkEnd w:id="0"/>
      <w:r w:rsidR="00F469AC">
        <w:rPr>
          <w:rFonts w:ascii="Tahoma" w:hAnsi="Tahoma" w:cs="Tahoma"/>
        </w:rPr>
        <w:t xml:space="preserve"> sati nastave tjedno</w:t>
      </w:r>
    </w:p>
    <w:p w:rsidR="00252290" w:rsidRDefault="00252290" w:rsidP="007423DB">
      <w:pPr>
        <w:pStyle w:val="Odlomakpopisa"/>
        <w:rPr>
          <w:rFonts w:ascii="Tahoma" w:hAnsi="Tahoma" w:cs="Tahoma"/>
        </w:rPr>
      </w:pPr>
    </w:p>
    <w:p w:rsidR="00C42792" w:rsidRPr="003929CF" w:rsidRDefault="00C9540D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>Na natječaj se mogu javiti muške i ženske osobe u skladu sa Zakonom o ravnopravnosti spolova (NN 82/08, 69/17).</w:t>
      </w:r>
    </w:p>
    <w:p w:rsidR="007423DB" w:rsidRDefault="007423DB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 xml:space="preserve">Kandidati koji se prijavljuju na natječaj uz opći uvjet za zasnivanje radnog odnosa, sukladno općim propisima o radu, trebaju ispunjavati i posebne uvjete sukladno člancima 105. </w:t>
      </w:r>
      <w:r w:rsidR="00A876BF" w:rsidRPr="003929CF">
        <w:rPr>
          <w:rFonts w:ascii="Tahoma" w:hAnsi="Tahoma" w:cs="Tahoma"/>
        </w:rPr>
        <w:t>i</w:t>
      </w:r>
      <w:r w:rsidRPr="003929CF">
        <w:rPr>
          <w:rFonts w:ascii="Tahoma" w:hAnsi="Tahoma" w:cs="Tahoma"/>
        </w:rPr>
        <w:t xml:space="preserve"> 106. Zakona o odgoju i obrazova</w:t>
      </w:r>
      <w:r w:rsidR="00C42792" w:rsidRPr="003929CF">
        <w:rPr>
          <w:rFonts w:ascii="Tahoma" w:hAnsi="Tahoma" w:cs="Tahoma"/>
        </w:rPr>
        <w:t>nju u osnovnoj i srednjoj školi</w:t>
      </w:r>
      <w:r w:rsidR="00C9540D" w:rsidRPr="003929CF">
        <w:rPr>
          <w:rFonts w:ascii="Tahoma" w:hAnsi="Tahoma" w:cs="Tahoma"/>
        </w:rPr>
        <w:t xml:space="preserve"> (NN 87/08, 86/09, 92/10, 105/10 - </w:t>
      </w:r>
      <w:proofErr w:type="spellStart"/>
      <w:r w:rsidR="00C9540D" w:rsidRPr="003929CF">
        <w:rPr>
          <w:rFonts w:ascii="Tahoma" w:hAnsi="Tahoma" w:cs="Tahoma"/>
        </w:rPr>
        <w:t>ispr</w:t>
      </w:r>
      <w:proofErr w:type="spellEnd"/>
      <w:r w:rsidR="00C9540D" w:rsidRPr="003929CF">
        <w:rPr>
          <w:rFonts w:ascii="Tahoma" w:hAnsi="Tahoma" w:cs="Tahoma"/>
        </w:rPr>
        <w:t>., 90/11, 16/12, 86/1</w:t>
      </w:r>
      <w:r w:rsidR="005F09E1">
        <w:rPr>
          <w:rFonts w:ascii="Tahoma" w:hAnsi="Tahoma" w:cs="Tahoma"/>
        </w:rPr>
        <w:t xml:space="preserve">2, 94/13, 152/14, 7/17, 68/18, </w:t>
      </w:r>
      <w:r w:rsidR="00C9540D" w:rsidRPr="003929CF">
        <w:rPr>
          <w:rFonts w:ascii="Tahoma" w:hAnsi="Tahoma" w:cs="Tahoma"/>
        </w:rPr>
        <w:t>98/19</w:t>
      </w:r>
      <w:r w:rsidR="005F09E1">
        <w:rPr>
          <w:rFonts w:ascii="Tahoma" w:hAnsi="Tahoma" w:cs="Tahoma"/>
        </w:rPr>
        <w:t xml:space="preserve"> i 64/20</w:t>
      </w:r>
      <w:r w:rsidR="00C9540D" w:rsidRPr="003929CF">
        <w:rPr>
          <w:rFonts w:ascii="Tahoma" w:hAnsi="Tahoma" w:cs="Tahoma"/>
        </w:rPr>
        <w:t>), kao i Pravilnika o stručnoj spremi i pedagoško-psihološkom obrazovanju nastavnika u srednjoj školi (NN 1/96 i 80/99).</w:t>
      </w:r>
    </w:p>
    <w:p w:rsidR="008C3ACC" w:rsidRPr="003929CF" w:rsidRDefault="008C3ACC" w:rsidP="003929CF">
      <w:pPr>
        <w:jc w:val="both"/>
        <w:rPr>
          <w:rFonts w:ascii="Tahoma" w:hAnsi="Tahoma" w:cs="Tahoma"/>
        </w:rPr>
      </w:pPr>
    </w:p>
    <w:p w:rsidR="007423DB" w:rsidRPr="008C3ACC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Uz vlastoručno potpisanu prijavu potrebno je priložiti: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životopis</w:t>
      </w:r>
      <w:r w:rsidR="00E600BA">
        <w:rPr>
          <w:rFonts w:ascii="Tahoma" w:hAnsi="Tahoma" w:cs="Tahoma"/>
        </w:rPr>
        <w:t>e</w:t>
      </w:r>
    </w:p>
    <w:p w:rsidR="007423DB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dokaz o ste</w:t>
      </w:r>
      <w:r w:rsidR="00553E2F">
        <w:rPr>
          <w:rFonts w:ascii="Tahoma" w:hAnsi="Tahoma" w:cs="Tahoma"/>
        </w:rPr>
        <w:t>čenoj stručnoj spremi</w:t>
      </w:r>
    </w:p>
    <w:p w:rsidR="000D640E" w:rsidRPr="00A82922" w:rsidRDefault="000D640E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dokaz o </w:t>
      </w:r>
      <w:r w:rsidR="007766CD">
        <w:rPr>
          <w:rFonts w:ascii="Tahoma" w:hAnsi="Tahoma" w:cs="Tahoma"/>
        </w:rPr>
        <w:t xml:space="preserve">stečenim </w:t>
      </w:r>
      <w:r>
        <w:rPr>
          <w:rFonts w:ascii="Tahoma" w:hAnsi="Tahoma" w:cs="Tahoma"/>
        </w:rPr>
        <w:t>pedagoškim kompetencijama</w:t>
      </w:r>
    </w:p>
    <w:p w:rsidR="007423DB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dokaz o državljanstvu</w:t>
      </w:r>
    </w:p>
    <w:p w:rsidR="00563357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elektronički zapis </w:t>
      </w:r>
      <w:r w:rsidR="00C93A17">
        <w:rPr>
          <w:rFonts w:ascii="Tahoma" w:hAnsi="Tahoma" w:cs="Tahoma"/>
        </w:rPr>
        <w:t xml:space="preserve">o radno-pravnom statusu </w:t>
      </w:r>
      <w:r>
        <w:rPr>
          <w:rFonts w:ascii="Tahoma" w:hAnsi="Tahoma" w:cs="Tahoma"/>
        </w:rPr>
        <w:t>Hrvatskog zavoda za mirovinsko osiguranje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uvjerenje </w:t>
      </w:r>
      <w:r w:rsidR="002F1511">
        <w:rPr>
          <w:rFonts w:ascii="Tahoma" w:hAnsi="Tahoma" w:cs="Tahoma"/>
        </w:rPr>
        <w:t xml:space="preserve">nadležnog suda da se protiv podnositelja prijave ne vodi kazneni postupak ili da je pod istragom za neko od kaznenih djela </w:t>
      </w:r>
      <w:r w:rsidRPr="00A82922">
        <w:rPr>
          <w:rFonts w:ascii="Tahoma" w:hAnsi="Tahoma" w:cs="Tahoma"/>
        </w:rPr>
        <w:t>članka 106. Zakona o odgoju i obrazovanju u osnovnoj i srednjoj</w:t>
      </w:r>
      <w:r w:rsidR="00C80194">
        <w:rPr>
          <w:rFonts w:ascii="Tahoma" w:hAnsi="Tahoma" w:cs="Tahoma"/>
        </w:rPr>
        <w:t xml:space="preserve"> školi, ne starije od 6 mjeseci</w:t>
      </w:r>
      <w:r w:rsidR="00C93A17">
        <w:rPr>
          <w:rFonts w:ascii="Tahoma" w:hAnsi="Tahoma" w:cs="Tahoma"/>
        </w:rPr>
        <w:t xml:space="preserve"> od dana objave natječaja</w:t>
      </w:r>
    </w:p>
    <w:p w:rsidR="00C42792" w:rsidRPr="00A82922" w:rsidRDefault="00C42792" w:rsidP="00C42792">
      <w:pPr>
        <w:pStyle w:val="Odlomakpopisa"/>
        <w:ind w:left="1080"/>
        <w:rPr>
          <w:rFonts w:ascii="Tahoma" w:hAnsi="Tahoma" w:cs="Tahoma"/>
        </w:rPr>
      </w:pPr>
    </w:p>
    <w:p w:rsidR="007423DB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Kandidati potrebne dokumente dostavljaju u preslikama, koje se neće vraćati. Nakon odabira kandidata, a prije potpisivanja ugovora o radu, odabrani kandidat će dostaviti na uvid originale dokumenata ili ovjerene preslike.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ostvaruje pravo prednosti pri zapošljavanju na temelju članka 102. stavaka 1.-3. Zakona o hrvatskim braniteljima iz Domovinskog rata i članovima njihovih obitelji (Narodne novine 121/17), članka 48.f Zakona o zaštiti vojnih i civilnih invalida rata (Narodne novine broj 33/92, 57/92, 27/93, 58/93, 02/94, 76/94, 108/95, 108/96, 82/01, 103/03 i 148/13) ili članka 9. Zakona o profesionalnoj rehabilitaciji i zapošljavanju osoba s invaliditetom (Narodne novine broj 157/13, 152/14 i 39/18)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253D21" w:rsidRDefault="000873FC" w:rsidP="00253D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253D21" w:rsidRDefault="002854CA" w:rsidP="00253D21">
      <w:pPr>
        <w:jc w:val="both"/>
        <w:rPr>
          <w:rFonts w:ascii="Tahoma" w:hAnsi="Tahoma" w:cs="Tahoma"/>
        </w:rPr>
      </w:pPr>
      <w:hyperlink r:id="rId6" w:history="1">
        <w:r w:rsidR="00253D21" w:rsidRPr="008C3ACC">
          <w:rPr>
            <w:rStyle w:val="Hiperveza"/>
            <w:rFonts w:ascii="Tahoma" w:hAnsi="Tahoma" w:cs="Tahoma"/>
            <w:color w:val="337AB7"/>
            <w:shd w:val="clear" w:color="auto" w:fill="F4F4F4"/>
          </w:rPr>
          <w:t>https://branitelji.gov.hr/UserDocsImages//NG/12%20Prosinac/Zapo%C5%A1ljavanje//Popis%20dokaza%20za%20ostvarivanje%20prava%20prednosti%20pri%20zapo%C5%A1ljavanju.pdf</w:t>
        </w:r>
      </w:hyperlink>
    </w:p>
    <w:p w:rsidR="000873FC" w:rsidRDefault="000873F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</w:p>
    <w:p w:rsidR="00A625AD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</w:t>
      </w:r>
      <w:r w:rsidR="00A625AD">
        <w:rPr>
          <w:rFonts w:ascii="Tahoma" w:hAnsi="Tahoma" w:cs="Tahoma"/>
        </w:rPr>
        <w:t>didat/</w:t>
      </w:r>
      <w:proofErr w:type="spellStart"/>
      <w:r w:rsidR="00A625AD">
        <w:rPr>
          <w:rFonts w:ascii="Tahoma" w:hAnsi="Tahoma" w:cs="Tahoma"/>
        </w:rPr>
        <w:t>kinja</w:t>
      </w:r>
      <w:proofErr w:type="spellEnd"/>
      <w:r w:rsidR="00A625AD">
        <w:rPr>
          <w:rFonts w:ascii="Tahoma" w:hAnsi="Tahoma" w:cs="Tahoma"/>
        </w:rPr>
        <w:t xml:space="preserve"> prijavom na natječaj daje privolu za obradu osobnih podataka navedenih u svim dostavljenim prilozima, odnosno ispravama za potrebe provedbe natječajnog postupka sukladno važećim propisima o zaštiti osobnih podataka.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A625AD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Rok za podnošenje prijava je 8 dana od dana objave natječaja.</w:t>
      </w:r>
    </w:p>
    <w:p w:rsidR="00522D7C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Rezultati natječaja bit će objavljeni na web stranici škole pod rubrikom „Natječaj za radno mjesto“.</w:t>
      </w:r>
    </w:p>
    <w:p w:rsidR="00522D7C" w:rsidRDefault="008C4193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Prijave s potrebnom dokumentacijom treba dostaviti neposredno ili poštom na adresu: </w:t>
      </w:r>
      <w:r w:rsidRPr="008C3ACC">
        <w:rPr>
          <w:rFonts w:ascii="Tahoma" w:hAnsi="Tahoma" w:cs="Tahoma"/>
        </w:rPr>
        <w:t xml:space="preserve">Hotelijersko-turistička škola u Zagrebu, </w:t>
      </w:r>
      <w:r w:rsidR="00B316C8">
        <w:rPr>
          <w:rFonts w:ascii="Tahoma" w:hAnsi="Tahoma" w:cs="Tahoma"/>
        </w:rPr>
        <w:t>Trg J. F. Kenn</w:t>
      </w:r>
      <w:r w:rsidR="00E600BA">
        <w:rPr>
          <w:rFonts w:ascii="Tahoma" w:hAnsi="Tahoma" w:cs="Tahoma"/>
        </w:rPr>
        <w:t>e</w:t>
      </w:r>
      <w:r w:rsidR="00B316C8">
        <w:rPr>
          <w:rFonts w:ascii="Tahoma" w:hAnsi="Tahoma" w:cs="Tahoma"/>
        </w:rPr>
        <w:t>dy 8</w:t>
      </w:r>
      <w:r w:rsidRPr="008C3ACC">
        <w:rPr>
          <w:rFonts w:ascii="Tahoma" w:hAnsi="Tahoma" w:cs="Tahoma"/>
        </w:rPr>
        <w:t>, 10 000 Zagreb, s naznakom „Za natječaj-</w:t>
      </w:r>
      <w:r w:rsidR="007439D7">
        <w:rPr>
          <w:rFonts w:ascii="Tahoma" w:hAnsi="Tahoma" w:cs="Tahoma"/>
        </w:rPr>
        <w:t>nastavnik/</w:t>
      </w:r>
      <w:proofErr w:type="spellStart"/>
      <w:r w:rsidR="007439D7">
        <w:rPr>
          <w:rFonts w:ascii="Tahoma" w:hAnsi="Tahoma" w:cs="Tahoma"/>
        </w:rPr>
        <w:t>ica</w:t>
      </w:r>
      <w:proofErr w:type="spellEnd"/>
      <w:r w:rsidR="00B316C8">
        <w:rPr>
          <w:rFonts w:ascii="Tahoma" w:hAnsi="Tahoma" w:cs="Tahoma"/>
        </w:rPr>
        <w:t xml:space="preserve"> </w:t>
      </w:r>
      <w:r w:rsidR="00914F2F">
        <w:rPr>
          <w:rFonts w:ascii="Tahoma" w:hAnsi="Tahoma" w:cs="Tahoma"/>
        </w:rPr>
        <w:t>matematike</w:t>
      </w:r>
      <w:r w:rsidRPr="008C3ACC">
        <w:rPr>
          <w:rFonts w:ascii="Tahoma" w:hAnsi="Tahoma" w:cs="Tahoma"/>
        </w:rPr>
        <w:t>“.</w:t>
      </w:r>
    </w:p>
    <w:p w:rsidR="008C4193" w:rsidRDefault="00146029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</w:t>
      </w:r>
      <w:r w:rsidR="008C4193">
        <w:rPr>
          <w:rFonts w:ascii="Tahoma" w:hAnsi="Tahoma" w:cs="Tahoma"/>
        </w:rPr>
        <w:t>atom/</w:t>
      </w:r>
      <w:proofErr w:type="spellStart"/>
      <w:r w:rsidR="008C4193">
        <w:rPr>
          <w:rFonts w:ascii="Tahoma" w:hAnsi="Tahoma" w:cs="Tahoma"/>
        </w:rPr>
        <w:t>kinjom</w:t>
      </w:r>
      <w:proofErr w:type="spellEnd"/>
      <w:r w:rsidR="008C4193">
        <w:rPr>
          <w:rFonts w:ascii="Tahoma" w:hAnsi="Tahoma" w:cs="Tahoma"/>
        </w:rPr>
        <w:t xml:space="preserve"> prijavljenim na natječaj smatrat će se samo osoba koja podnese pravodobnu i potpunu vlastoručno potpisanu prijavu te ispunjava uvjete iz natječaja.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F05386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postupku odabira kandidata prije odlučivanja o zasnivanju radnog odnosa odnosno sklapanja ugovora o radu provodi se jedan ili više selekcijskih postupaka sukladno Pravilniku o načinu i postupku zapošljavanja u Hotelijersko-turističkoj školi u Zagrebu.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522D7C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rezultatima natječaja kandidati/kinje će biti obaviješteni putem mrežne stranice Škole u roku 8 dana od dana</w:t>
      </w:r>
      <w:r w:rsidR="005F09E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donošenja odluke o izboru.</w:t>
      </w:r>
    </w:p>
    <w:p w:rsidR="00E65C60" w:rsidRDefault="00E65C60" w:rsidP="00E65C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slučaju da se na natječaj prijave kandidati/kinje koji se pozivaju na pravo prednosti</w:t>
      </w:r>
      <w:r w:rsidR="00914F2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pri zapošljavanju prema posebnom propisu, a koji ispunjavaju uvjete natječaja te su se pozvali na prednost pri zapošljavanju svi će kandidati/kinje biti obaviješteni i prema članku 12. stavku 2. Pravilnika o načinu i postupku zapošljavanja u Hotelijersko-turističkoj školi u Zagrebu.</w:t>
      </w:r>
    </w:p>
    <w:p w:rsidR="00F05386" w:rsidRDefault="00F05386" w:rsidP="008C4193">
      <w:pPr>
        <w:jc w:val="both"/>
        <w:rPr>
          <w:rFonts w:ascii="Tahoma" w:hAnsi="Tahoma" w:cs="Tahoma"/>
        </w:rPr>
      </w:pPr>
    </w:p>
    <w:p w:rsidR="008C3ACC" w:rsidRPr="008C3ACC" w:rsidRDefault="008C3ACC" w:rsidP="008C3ACC">
      <w:pPr>
        <w:jc w:val="both"/>
        <w:rPr>
          <w:rFonts w:ascii="Tahoma" w:hAnsi="Tahoma" w:cs="Tahoma"/>
          <w:color w:val="000000"/>
          <w:shd w:val="clear" w:color="auto" w:fill="F4F4F4"/>
        </w:rPr>
      </w:pPr>
    </w:p>
    <w:p w:rsidR="007423DB" w:rsidRPr="007423DB" w:rsidRDefault="007423DB" w:rsidP="007423DB">
      <w:pPr>
        <w:pStyle w:val="Odlomakpopisa"/>
        <w:rPr>
          <w:rFonts w:ascii="Tahoma" w:hAnsi="Tahoma" w:cs="Tahoma"/>
        </w:rPr>
      </w:pPr>
    </w:p>
    <w:sectPr w:rsidR="007423DB" w:rsidRPr="007423DB" w:rsidSect="0006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491"/>
    <w:multiLevelType w:val="hybridMultilevel"/>
    <w:tmpl w:val="BDB44D52"/>
    <w:lvl w:ilvl="0" w:tplc="D55E2C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41D"/>
    <w:multiLevelType w:val="hybridMultilevel"/>
    <w:tmpl w:val="4B6CE4A2"/>
    <w:lvl w:ilvl="0" w:tplc="E33283C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DB"/>
    <w:rsid w:val="0006178B"/>
    <w:rsid w:val="00071A55"/>
    <w:rsid w:val="000873FC"/>
    <w:rsid w:val="000B502F"/>
    <w:rsid w:val="000D640E"/>
    <w:rsid w:val="000E53E9"/>
    <w:rsid w:val="00146029"/>
    <w:rsid w:val="00252290"/>
    <w:rsid w:val="00253D21"/>
    <w:rsid w:val="002609DD"/>
    <w:rsid w:val="002854CA"/>
    <w:rsid w:val="002B5135"/>
    <w:rsid w:val="002D5505"/>
    <w:rsid w:val="002D67C4"/>
    <w:rsid w:val="002F1511"/>
    <w:rsid w:val="002F38D0"/>
    <w:rsid w:val="003929CF"/>
    <w:rsid w:val="003D1942"/>
    <w:rsid w:val="004211B3"/>
    <w:rsid w:val="0042585E"/>
    <w:rsid w:val="0043399E"/>
    <w:rsid w:val="004367EF"/>
    <w:rsid w:val="00442730"/>
    <w:rsid w:val="004F114E"/>
    <w:rsid w:val="00522D7C"/>
    <w:rsid w:val="00553E2F"/>
    <w:rsid w:val="00563357"/>
    <w:rsid w:val="005B47A1"/>
    <w:rsid w:val="005F09E1"/>
    <w:rsid w:val="005F53DA"/>
    <w:rsid w:val="006236C8"/>
    <w:rsid w:val="006459F4"/>
    <w:rsid w:val="006B5565"/>
    <w:rsid w:val="007359DB"/>
    <w:rsid w:val="007423DB"/>
    <w:rsid w:val="007439D7"/>
    <w:rsid w:val="007766CD"/>
    <w:rsid w:val="007B72B0"/>
    <w:rsid w:val="007C0A12"/>
    <w:rsid w:val="00836B8C"/>
    <w:rsid w:val="0085170E"/>
    <w:rsid w:val="00865C7D"/>
    <w:rsid w:val="0088157F"/>
    <w:rsid w:val="00891D81"/>
    <w:rsid w:val="008C3ACC"/>
    <w:rsid w:val="008C4193"/>
    <w:rsid w:val="00914F2F"/>
    <w:rsid w:val="00933B70"/>
    <w:rsid w:val="00945B9F"/>
    <w:rsid w:val="0095628B"/>
    <w:rsid w:val="00972174"/>
    <w:rsid w:val="009E39D6"/>
    <w:rsid w:val="00A625AD"/>
    <w:rsid w:val="00A667AB"/>
    <w:rsid w:val="00A77522"/>
    <w:rsid w:val="00A82922"/>
    <w:rsid w:val="00A876BF"/>
    <w:rsid w:val="00B316C8"/>
    <w:rsid w:val="00B338AC"/>
    <w:rsid w:val="00B95A92"/>
    <w:rsid w:val="00B97105"/>
    <w:rsid w:val="00C02430"/>
    <w:rsid w:val="00C0458C"/>
    <w:rsid w:val="00C05C65"/>
    <w:rsid w:val="00C42792"/>
    <w:rsid w:val="00C730CE"/>
    <w:rsid w:val="00C80194"/>
    <w:rsid w:val="00C93A17"/>
    <w:rsid w:val="00C9540D"/>
    <w:rsid w:val="00D81C76"/>
    <w:rsid w:val="00D91060"/>
    <w:rsid w:val="00E600BA"/>
    <w:rsid w:val="00E65C60"/>
    <w:rsid w:val="00E74012"/>
    <w:rsid w:val="00E8055D"/>
    <w:rsid w:val="00EA5E6F"/>
    <w:rsid w:val="00EA695D"/>
    <w:rsid w:val="00F05386"/>
    <w:rsid w:val="00F1065F"/>
    <w:rsid w:val="00F469AC"/>
    <w:rsid w:val="00FA0013"/>
    <w:rsid w:val="00FF1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cp:lastPrinted>2020-01-07T09:39:00Z</cp:lastPrinted>
  <dcterms:created xsi:type="dcterms:W3CDTF">2021-02-08T12:17:00Z</dcterms:created>
  <dcterms:modified xsi:type="dcterms:W3CDTF">2021-02-08T12:17:00Z</dcterms:modified>
</cp:coreProperties>
</file>